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6F9F"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 w:rsidRPr="003B6F9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3"/>
        <w:gridCol w:w="3148"/>
      </w:tblGrid>
      <w:tr w:rsidR="002327A2" w:rsidRPr="003B6F9F" w:rsidTr="00D157D1">
        <w:trPr>
          <w:trHeight w:val="2304"/>
        </w:trPr>
        <w:tc>
          <w:tcPr>
            <w:tcW w:w="2943" w:type="dxa"/>
          </w:tcPr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математики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hideMark/>
          </w:tcPr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 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48" w:type="dxa"/>
          </w:tcPr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42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2327A2" w:rsidRPr="003B6F9F" w:rsidRDefault="002327A2" w:rsidP="00D15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A2" w:rsidRPr="003B6F9F" w:rsidRDefault="002327A2" w:rsidP="002327A2">
      <w:pPr>
        <w:pStyle w:val="a5"/>
        <w:rPr>
          <w:rFonts w:ascii="Times New Roman" w:eastAsia="Andale Sans UI" w:hAnsi="Times New Roman" w:cs="Times New Roman"/>
          <w:kern w:val="2"/>
          <w:lang w:eastAsia="ar-SA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«Математика»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6F9F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</w:t>
      </w: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>на 2022–2023 учебный год</w:t>
      </w: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  <w:r w:rsidRPr="003B6F9F">
        <w:rPr>
          <w:rFonts w:ascii="Times New Roman" w:hAnsi="Times New Roman" w:cs="Times New Roman"/>
        </w:rPr>
        <w:t xml:space="preserve">   </w:t>
      </w: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rPr>
          <w:rFonts w:ascii="Times New Roman" w:hAnsi="Times New Roman" w:cs="Times New Roman"/>
        </w:rPr>
      </w:pPr>
    </w:p>
    <w:p w:rsidR="002327A2" w:rsidRPr="003B6F9F" w:rsidRDefault="002327A2" w:rsidP="002327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6F9F">
        <w:rPr>
          <w:rFonts w:ascii="Times New Roman" w:hAnsi="Times New Roman" w:cs="Times New Roman"/>
          <w:sz w:val="24"/>
          <w:szCs w:val="24"/>
        </w:rPr>
        <w:t>Составитель: Васильева Т.Н., учитель математики</w:t>
      </w: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Default="002327A2" w:rsidP="002327A2">
      <w:pPr>
        <w:autoSpaceDE w:val="0"/>
        <w:spacing w:line="100" w:lineRule="atLeast"/>
        <w:jc w:val="both"/>
        <w:rPr>
          <w:sz w:val="28"/>
          <w:szCs w:val="28"/>
        </w:rPr>
      </w:pPr>
    </w:p>
    <w:p w:rsidR="002327A2" w:rsidRPr="003B6F9F" w:rsidRDefault="002327A2" w:rsidP="002327A2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3B6F9F">
        <w:rPr>
          <w:rFonts w:ascii="Times New Roman" w:hAnsi="Times New Roman" w:cs="Times New Roman"/>
          <w:sz w:val="28"/>
          <w:szCs w:val="28"/>
        </w:rPr>
        <w:t>с.Гилев</w:t>
      </w:r>
      <w:proofErr w:type="spellEnd"/>
      <w:r w:rsidRPr="003B6F9F">
        <w:rPr>
          <w:rFonts w:ascii="Times New Roman" w:hAnsi="Times New Roman" w:cs="Times New Roman"/>
          <w:sz w:val="28"/>
          <w:szCs w:val="28"/>
        </w:rPr>
        <w:t xml:space="preserve"> Лог, 2022 год</w:t>
      </w:r>
    </w:p>
    <w:p w:rsidR="006D008A" w:rsidRPr="006D008A" w:rsidRDefault="006D008A" w:rsidP="002327A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 xml:space="preserve">ОБЩАЯ ХАРАКТЕРИСТИКА УЧЕБНОГО </w:t>
      </w:r>
      <w:proofErr w:type="gramStart"/>
      <w:r w:rsidRPr="006D008A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КУРСА  "</w:t>
      </w:r>
      <w:proofErr w:type="gramEnd"/>
      <w:r w:rsidRPr="006D008A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ГЕОМЕТРИЯ"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КУРСА "ГЕОМЕТРИЯ" 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Как писал геометр и педагог Игорь Федорович </w:t>
      </w: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Шарыгин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</w:t>
      </w: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Дьедонне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 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6D008A" w:rsidRPr="006D008A" w:rsidRDefault="006D008A" w:rsidP="006D008A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6D008A" w:rsidRPr="006D008A" w:rsidRDefault="006D008A" w:rsidP="006D008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КУРСА "ГЕОМЕТРИЯ"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 удвоения медианы. Центральная симметрия. Теорема Фалеса и теорема о пропорциональных отрезках.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Средние линии треугольника и трапеции. Центр масс треугольника.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Вычисление площадей треугольников и многоугольников на клетчатой бумаге.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Теорема Пифагора. Применение теоремы Пифагора при решении практических задач.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6D008A" w:rsidRPr="006D008A" w:rsidRDefault="006D008A" w:rsidP="006D008A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D008A" w:rsidRPr="006D008A" w:rsidRDefault="006D008A" w:rsidP="006D008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образовательных результатов: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учебного курса «Геометрия» характеризуются: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Патриотическое воспитание: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Гражданское </w:t>
      </w: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 духовно-нравственное воспитание: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мораль- но</w:t>
      </w:r>
      <w:proofErr w:type="gram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-этических принципов в деятельности учёного.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Эстетическое воспитание</w:t>
      </w: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простейшими навыками исследовательской деятельности.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сформированностью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осознанием глобального характера экологических проблем и путей их решения.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D008A" w:rsidRPr="006D008A" w:rsidRDefault="006D008A" w:rsidP="006D0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6D008A" w:rsidRPr="006D008A" w:rsidRDefault="006D008A" w:rsidP="006D0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6D008A" w:rsidRPr="006D008A" w:rsidRDefault="006D008A" w:rsidP="006D0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учебного курса «Геометрия» характеризуются овладением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универсальными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познавательными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действиями, универсальными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коммуникативными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 и универсальными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регулятивными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 Универсальные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формирование </w:t>
      </w:r>
      <w:proofErr w:type="gramStart"/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базовых когнитивных процессов</w:t>
      </w:r>
      <w:proofErr w:type="gramEnd"/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действия: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обосновывать собственные рассуждения;</w:t>
      </w:r>
    </w:p>
    <w:p w:rsidR="006D008A" w:rsidRPr="006D008A" w:rsidRDefault="006D008A" w:rsidP="006D0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6D008A" w:rsidRPr="006D008A" w:rsidRDefault="006D008A" w:rsidP="006D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008A" w:rsidRPr="006D008A" w:rsidRDefault="006D008A" w:rsidP="006D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D008A" w:rsidRPr="006D008A" w:rsidRDefault="006D008A" w:rsidP="006D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008A" w:rsidRPr="006D008A" w:rsidRDefault="006D008A" w:rsidP="006D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:rsidR="006D008A" w:rsidRPr="006D008A" w:rsidRDefault="006D008A" w:rsidP="006D00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6D008A" w:rsidRPr="006D008A" w:rsidRDefault="006D008A" w:rsidP="006D00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008A" w:rsidRPr="006D008A" w:rsidRDefault="006D008A" w:rsidP="006D00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D008A" w:rsidRPr="006D008A" w:rsidRDefault="006D008A" w:rsidP="006D00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Универсальные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</w:t>
      </w:r>
      <w:proofErr w:type="spellStart"/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социальных навыков обучающихся.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Общение:</w:t>
      </w:r>
    </w:p>
    <w:p w:rsidR="006D008A" w:rsidRPr="006D008A" w:rsidRDefault="006D008A" w:rsidP="006D00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D008A" w:rsidRPr="006D008A" w:rsidRDefault="006D008A" w:rsidP="006D00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D008A" w:rsidRPr="006D008A" w:rsidRDefault="006D008A" w:rsidP="006D00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Сотрудничество:</w:t>
      </w:r>
    </w:p>
    <w:p w:rsidR="006D008A" w:rsidRPr="006D008A" w:rsidRDefault="006D008A" w:rsidP="006D00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D008A" w:rsidRPr="006D008A" w:rsidRDefault="006D008A" w:rsidP="006D00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D008A" w:rsidRPr="006D008A" w:rsidRDefault="006D008A" w:rsidP="006D00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D008A" w:rsidRPr="006D008A" w:rsidRDefault="006D008A" w:rsidP="006D00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6D008A" w:rsidRPr="006D008A" w:rsidRDefault="006D008A" w:rsidP="006D00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Универсальные </w:t>
      </w:r>
      <w:r w:rsidRPr="006D008A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 </w:t>
      </w:r>
      <w:r w:rsidRPr="006D008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Самоорганизация: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Самоконтроль:</w:t>
      </w:r>
    </w:p>
    <w:p w:rsidR="006D008A" w:rsidRPr="006D008A" w:rsidRDefault="006D008A" w:rsidP="006D00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6D008A" w:rsidRPr="006D008A" w:rsidRDefault="006D008A" w:rsidP="006D00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D008A" w:rsidRPr="006D008A" w:rsidRDefault="006D008A" w:rsidP="006D00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цели, находить ошибку, давать оценку приобретённому опыту.</w:t>
      </w:r>
    </w:p>
    <w:p w:rsidR="006D008A" w:rsidRPr="006D008A" w:rsidRDefault="006D008A" w:rsidP="006D008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D008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6D008A" w:rsidRPr="006D008A" w:rsidRDefault="006D008A" w:rsidP="006D008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свойства точки пересечения медиан треугольника (центра масс) в решении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понятием средней линии треугольника и трапеции, применять их свойства при решении геометрических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Пользоваться теоремой Фалеса и теоремой о пропорциональных отрезках, применять их для решения практических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признаки подобия треугольников в решении геометрических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теоремой Пифагора для решения геометрических и практических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математическую модель в практических задачах, самостоятельно делать чертёж и на ходить соответствующие длины.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понятиями синуса, косинуса и тангенса острого угла прямоугольного треугольника.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Пользоваться этими понятия ми для решения практических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полученные умения в практических задачах.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D008A" w:rsidRPr="006D008A" w:rsidRDefault="006D008A" w:rsidP="006D00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D008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F42C5" w:rsidRPr="009F42C5" w:rsidRDefault="009F42C5" w:rsidP="009F42C5">
      <w:pPr>
        <w:pStyle w:val="a4"/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F42C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9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743"/>
        <w:gridCol w:w="850"/>
        <w:gridCol w:w="1276"/>
        <w:gridCol w:w="1418"/>
        <w:gridCol w:w="1559"/>
      </w:tblGrid>
      <w:tr w:rsidR="009F42C5" w:rsidRPr="00BC4A52" w:rsidTr="00D157D1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9F42C5" w:rsidRPr="00BC4A52" w:rsidTr="00D157D1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2C5" w:rsidRPr="00BC4A52" w:rsidRDefault="009F42C5" w:rsidP="00D1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2C5" w:rsidRPr="00BC4A52" w:rsidRDefault="009F42C5" w:rsidP="00D1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2C5" w:rsidRPr="00BC4A52" w:rsidRDefault="009F42C5" w:rsidP="00D1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BC4A5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Четырёхугольники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Параллелограмм, его признаки и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Частные случаи параллелограммов (прямоугольник, ромб, квадрат), их признаки и 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Трапеция.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Равнобокая и прямоугольная трапеции.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Удвоение медианы.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BC4A5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Теорема Фалеса и теорема о пропорциональных отрезках, подобные треугольники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Теорема Фалеса и теорема о пропорциональных отрезках.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линия треугольника.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Трапеция, её средняя линия.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Свойства центра масс в треугольнике.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Подобные треугольники.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 признака подобия треугольников.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применение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BC4A5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Площадь. Нахождение площадей треугольников и многоугольных фигур. Площади подобных фигур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об общей теории площади.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Формулы для площади треуголь</w:t>
            </w:r>
            <w:r w:rsidRPr="00BC4A52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ника, </w:t>
            </w: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параллелограмма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достроение</w:t>
            </w:r>
            <w:proofErr w:type="spellEnd"/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 фигур на клетчатой бумаге.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 подобных фигур.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Вычисление площадей.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с практическим содержанием.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с помощью метода вспомогательной площади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BC4A5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Теорема Пифагора и начала тригонометрии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Теорема Пифагора, её доказательство и применение.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Обратная </w:t>
            </w:r>
            <w:proofErr w:type="spellStart"/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тео</w:t>
            </w:r>
            <w:proofErr w:type="spellEnd"/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рема Пифагора.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Основное тригонометрическое тождество.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Соотношения между сторонами в прямоугольных треугольниках с углами в 45</w:t>
            </w:r>
            <w:r w:rsidRPr="00BC4A52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° </w:t>
            </w: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 45</w:t>
            </w:r>
            <w:r w:rsidRPr="00BC4A52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°</w:t>
            </w: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; 30</w:t>
            </w:r>
            <w:r w:rsidRPr="00BC4A52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° </w:t>
            </w: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 60</w:t>
            </w:r>
            <w:r w:rsidRPr="00BC4A52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  </w:t>
            </w:r>
            <w:r w:rsidRPr="00FB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Углы в окружности. Вписанные и описанные четырехугольники. Касательные к окружности. Касание окружности.</w:t>
            </w: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Вписанные и центральные </w:t>
            </w:r>
            <w:proofErr w:type="gramStart"/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углы,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угол</w:t>
            </w:r>
            <w:proofErr w:type="gramEnd"/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 между касательной и хордой.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Углы между хордами и секущими.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Применение этих свойств при решении геометрических задач.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Взаимное расположение двух окружностей.</w:t>
            </w: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Касание окружностей.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9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FB4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Повторение, обобщение знаний.</w:t>
            </w:r>
            <w:r w:rsidRPr="00BC4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2C5" w:rsidRPr="00BC4A52" w:rsidTr="00D157D1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F42C5" w:rsidRPr="00BC4A52" w:rsidRDefault="009F42C5" w:rsidP="00D1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42C5" w:rsidRDefault="009F42C5" w:rsidP="009F42C5"/>
    <w:p w:rsidR="009F42C5" w:rsidRDefault="009F42C5" w:rsidP="009F42C5">
      <w:pPr>
        <w:pStyle w:val="a4"/>
      </w:pPr>
    </w:p>
    <w:p w:rsidR="00BA53B1" w:rsidRDefault="00BA53B1"/>
    <w:sectPr w:rsidR="00BA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F7E"/>
    <w:multiLevelType w:val="multilevel"/>
    <w:tmpl w:val="0A84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3B22"/>
    <w:multiLevelType w:val="multilevel"/>
    <w:tmpl w:val="6A0E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1029E"/>
    <w:multiLevelType w:val="multilevel"/>
    <w:tmpl w:val="16F2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1CBD"/>
    <w:multiLevelType w:val="multilevel"/>
    <w:tmpl w:val="757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10DAF"/>
    <w:multiLevelType w:val="multilevel"/>
    <w:tmpl w:val="40A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87AFA"/>
    <w:multiLevelType w:val="multilevel"/>
    <w:tmpl w:val="46C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37B00"/>
    <w:multiLevelType w:val="multilevel"/>
    <w:tmpl w:val="FD18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26FBF"/>
    <w:multiLevelType w:val="multilevel"/>
    <w:tmpl w:val="9E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BE"/>
    <w:rsid w:val="002327A2"/>
    <w:rsid w:val="00505ABE"/>
    <w:rsid w:val="006D008A"/>
    <w:rsid w:val="009F42C5"/>
    <w:rsid w:val="00B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CD7A-77B4-4C62-AC37-4894C84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0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0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2C5"/>
    <w:pPr>
      <w:ind w:left="720"/>
      <w:contextualSpacing/>
    </w:pPr>
  </w:style>
  <w:style w:type="paragraph" w:styleId="a5">
    <w:name w:val="No Spacing"/>
    <w:uiPriority w:val="1"/>
    <w:qFormat/>
    <w:rsid w:val="0023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20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40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45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3389</Words>
  <Characters>19320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4</cp:revision>
  <dcterms:created xsi:type="dcterms:W3CDTF">2022-10-09T14:02:00Z</dcterms:created>
  <dcterms:modified xsi:type="dcterms:W3CDTF">2023-01-16T05:11:00Z</dcterms:modified>
</cp:coreProperties>
</file>